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D34F" w14:textId="77777777" w:rsidR="00FF4276" w:rsidRPr="00FF4276" w:rsidRDefault="00FF4276" w:rsidP="00FF4276">
      <w:pPr>
        <w:jc w:val="center"/>
        <w:rPr>
          <w:b/>
          <w:bCs/>
        </w:rPr>
      </w:pPr>
      <w:r w:rsidRPr="00FF4276">
        <w:rPr>
          <w:b/>
          <w:bCs/>
        </w:rPr>
        <w:t>PRESS RELEASE</w:t>
      </w:r>
    </w:p>
    <w:p w14:paraId="0D982D35" w14:textId="77777777" w:rsidR="00FF4276" w:rsidRPr="00FF4276" w:rsidRDefault="00FF4276" w:rsidP="00FF4276">
      <w:pPr>
        <w:rPr>
          <w:b/>
          <w:bCs/>
        </w:rPr>
      </w:pPr>
    </w:p>
    <w:p w14:paraId="220B03E0" w14:textId="3570291C" w:rsidR="00FF4276" w:rsidRPr="00FF4276" w:rsidRDefault="00FF4276" w:rsidP="00FF4276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F</w:t>
      </w:r>
      <w:r w:rsidRPr="00FF4276">
        <w:rPr>
          <w:b/>
          <w:bCs/>
          <w:i/>
          <w:iCs/>
        </w:rPr>
        <w:t xml:space="preserve">or </w:t>
      </w:r>
      <w:r>
        <w:rPr>
          <w:b/>
          <w:bCs/>
          <w:i/>
          <w:iCs/>
        </w:rPr>
        <w:t>I</w:t>
      </w:r>
      <w:r w:rsidRPr="00FF4276">
        <w:rPr>
          <w:b/>
          <w:bCs/>
          <w:i/>
          <w:iCs/>
        </w:rPr>
        <w:t xml:space="preserve">mmediate </w:t>
      </w:r>
      <w:r>
        <w:rPr>
          <w:b/>
          <w:bCs/>
          <w:i/>
          <w:iCs/>
        </w:rPr>
        <w:t>D</w:t>
      </w:r>
      <w:r w:rsidRPr="00FF4276">
        <w:rPr>
          <w:b/>
          <w:bCs/>
          <w:i/>
          <w:iCs/>
        </w:rPr>
        <w:t>istribution</w:t>
      </w:r>
    </w:p>
    <w:p w14:paraId="1BA07601" w14:textId="77777777" w:rsidR="00FF4276" w:rsidRPr="00FF4276" w:rsidRDefault="00FF4276" w:rsidP="00FF4276">
      <w:pPr>
        <w:rPr>
          <w:b/>
          <w:bCs/>
        </w:rPr>
      </w:pPr>
    </w:p>
    <w:p w14:paraId="13157DB6" w14:textId="486A295C" w:rsidR="004E18BE" w:rsidRDefault="004E18BE" w:rsidP="001E25BB">
      <w:pPr>
        <w:jc w:val="both"/>
        <w:rPr>
          <w:b/>
          <w:bCs/>
        </w:rPr>
      </w:pPr>
      <w:r>
        <w:rPr>
          <w:b/>
          <w:bCs/>
        </w:rPr>
        <w:t>ESTO Reports Strong Q3 2025 Results, Loan Portfolio Surges 28% Year-on-Year as ESTO Expands Market Leadership</w:t>
      </w:r>
    </w:p>
    <w:p w14:paraId="1F5F7FBB" w14:textId="77777777" w:rsidR="00F370D1" w:rsidRPr="00FF4276" w:rsidRDefault="00F370D1" w:rsidP="001E25BB">
      <w:pPr>
        <w:jc w:val="both"/>
        <w:rPr>
          <w:b/>
          <w:bCs/>
        </w:rPr>
      </w:pPr>
    </w:p>
    <w:p w14:paraId="129D339C" w14:textId="21CB2F39" w:rsidR="004E18BE" w:rsidRDefault="00FF4276" w:rsidP="45DD7BF3">
      <w:pPr>
        <w:jc w:val="both"/>
        <w:rPr>
          <w:i/>
          <w:iCs/>
        </w:rPr>
      </w:pPr>
      <w:r w:rsidRPr="45DD7BF3">
        <w:rPr>
          <w:b/>
          <w:bCs/>
          <w:i/>
          <w:iCs/>
        </w:rPr>
        <w:t xml:space="preserve">TALLINN, </w:t>
      </w:r>
      <w:r w:rsidR="004E18BE" w:rsidRPr="45DD7BF3">
        <w:rPr>
          <w:b/>
          <w:bCs/>
          <w:i/>
          <w:iCs/>
        </w:rPr>
        <w:t>November 12</w:t>
      </w:r>
      <w:r w:rsidR="00FD5561" w:rsidRPr="45DD7BF3">
        <w:rPr>
          <w:b/>
          <w:bCs/>
          <w:i/>
          <w:iCs/>
        </w:rPr>
        <w:t xml:space="preserve">, </w:t>
      </w:r>
      <w:r w:rsidRPr="45DD7BF3">
        <w:rPr>
          <w:b/>
          <w:bCs/>
          <w:i/>
          <w:iCs/>
        </w:rPr>
        <w:t>202</w:t>
      </w:r>
      <w:r w:rsidR="00B6715A" w:rsidRPr="45DD7BF3">
        <w:rPr>
          <w:b/>
          <w:bCs/>
          <w:i/>
          <w:iCs/>
        </w:rPr>
        <w:t>5</w:t>
      </w:r>
      <w:r w:rsidR="001E25BB" w:rsidRPr="45DD7BF3">
        <w:rPr>
          <w:b/>
          <w:bCs/>
          <w:i/>
          <w:iCs/>
        </w:rPr>
        <w:t xml:space="preserve"> </w:t>
      </w:r>
      <w:r w:rsidR="00FD5561" w:rsidRPr="45DD7BF3">
        <w:rPr>
          <w:b/>
          <w:bCs/>
          <w:i/>
          <w:iCs/>
        </w:rPr>
        <w:t xml:space="preserve">/PR </w:t>
      </w:r>
      <w:r w:rsidR="001E25BB" w:rsidRPr="45DD7BF3">
        <w:rPr>
          <w:b/>
          <w:bCs/>
          <w:i/>
          <w:iCs/>
        </w:rPr>
        <w:t>Newswire/</w:t>
      </w:r>
      <w:r w:rsidR="00FD5561" w:rsidRPr="45DD7BF3">
        <w:rPr>
          <w:b/>
          <w:bCs/>
          <w:i/>
          <w:iCs/>
        </w:rPr>
        <w:t xml:space="preserve"> --</w:t>
      </w:r>
      <w:r w:rsidRPr="45DD7BF3">
        <w:rPr>
          <w:b/>
          <w:bCs/>
          <w:i/>
          <w:iCs/>
        </w:rPr>
        <w:t xml:space="preserve"> </w:t>
      </w:r>
      <w:r w:rsidRPr="45DD7BF3">
        <w:rPr>
          <w:i/>
          <w:iCs/>
        </w:rPr>
        <w:t>ESTO</w:t>
      </w:r>
      <w:r w:rsidR="00F370D1" w:rsidRPr="45DD7BF3">
        <w:rPr>
          <w:i/>
          <w:iCs/>
        </w:rPr>
        <w:t xml:space="preserve"> </w:t>
      </w:r>
      <w:r w:rsidR="00B6715A" w:rsidRPr="45DD7BF3">
        <w:rPr>
          <w:i/>
          <w:iCs/>
        </w:rPr>
        <w:t>Grou</w:t>
      </w:r>
      <w:r w:rsidR="001E25BB" w:rsidRPr="45DD7BF3">
        <w:rPr>
          <w:i/>
          <w:iCs/>
        </w:rPr>
        <w:t>p (ESTO Holdings OU),</w:t>
      </w:r>
      <w:r w:rsidR="00F370D1" w:rsidRPr="45DD7BF3">
        <w:rPr>
          <w:i/>
          <w:iCs/>
        </w:rPr>
        <w:t xml:space="preserve"> </w:t>
      </w:r>
      <w:r w:rsidR="00AA1C2E" w:rsidRPr="45DD7BF3">
        <w:rPr>
          <w:i/>
          <w:iCs/>
        </w:rPr>
        <w:t>the</w:t>
      </w:r>
      <w:r w:rsidR="00EA2973" w:rsidRPr="45DD7BF3">
        <w:rPr>
          <w:i/>
          <w:iCs/>
        </w:rPr>
        <w:t xml:space="preserve"> leading </w:t>
      </w:r>
      <w:r w:rsidR="00F370D1" w:rsidRPr="45DD7BF3">
        <w:rPr>
          <w:i/>
          <w:iCs/>
        </w:rPr>
        <w:t>Estonian</w:t>
      </w:r>
      <w:r w:rsidR="0078567D" w:rsidRPr="45DD7BF3">
        <w:rPr>
          <w:i/>
          <w:iCs/>
        </w:rPr>
        <w:t xml:space="preserve"> non-bank</w:t>
      </w:r>
      <w:r w:rsidR="00F370D1" w:rsidRPr="45DD7BF3">
        <w:rPr>
          <w:i/>
          <w:iCs/>
        </w:rPr>
        <w:t xml:space="preserve"> consumer credit provider, </w:t>
      </w:r>
      <w:r w:rsidR="00AA1C2E" w:rsidRPr="45DD7BF3">
        <w:rPr>
          <w:i/>
          <w:iCs/>
        </w:rPr>
        <w:t>today</w:t>
      </w:r>
      <w:r w:rsidR="00B6715A" w:rsidRPr="45DD7BF3">
        <w:rPr>
          <w:i/>
          <w:iCs/>
        </w:rPr>
        <w:t xml:space="preserve"> announced </w:t>
      </w:r>
      <w:r w:rsidR="001E25BB" w:rsidRPr="45DD7BF3">
        <w:rPr>
          <w:i/>
          <w:iCs/>
        </w:rPr>
        <w:t xml:space="preserve">outstanding financial results for the </w:t>
      </w:r>
      <w:r w:rsidR="004E18BE" w:rsidRPr="45DD7BF3">
        <w:rPr>
          <w:i/>
          <w:iCs/>
        </w:rPr>
        <w:t>three quarters</w:t>
      </w:r>
      <w:r w:rsidR="001E25BB" w:rsidRPr="45DD7BF3">
        <w:rPr>
          <w:i/>
          <w:iCs/>
        </w:rPr>
        <w:t xml:space="preserve"> of 2025</w:t>
      </w:r>
      <w:r w:rsidR="00462868" w:rsidRPr="45DD7BF3">
        <w:rPr>
          <w:i/>
          <w:iCs/>
        </w:rPr>
        <w:t xml:space="preserve"> --</w:t>
      </w:r>
      <w:r w:rsidR="001E25BB" w:rsidRPr="45DD7BF3">
        <w:rPr>
          <w:i/>
          <w:iCs/>
        </w:rPr>
        <w:t xml:space="preserve"> </w:t>
      </w:r>
      <w:r w:rsidR="004E18BE" w:rsidRPr="45DD7BF3">
        <w:rPr>
          <w:i/>
          <w:iCs/>
        </w:rPr>
        <w:t>loan portfolio expanded to EUR 88.4 million, up 28% year-on-year; EBITDA reached a quarterly record of EUR 4.31 million, driven by portfolio quality and efficiency gains.</w:t>
      </w:r>
    </w:p>
    <w:p w14:paraId="5C69F953" w14:textId="77777777" w:rsidR="00CE540D" w:rsidRPr="00034594" w:rsidRDefault="00CE540D" w:rsidP="001E25BB">
      <w:pPr>
        <w:jc w:val="both"/>
        <w:rPr>
          <w:i/>
          <w:iCs/>
        </w:rPr>
      </w:pPr>
    </w:p>
    <w:p w14:paraId="5E0094BF" w14:textId="3911B492" w:rsidR="00FD5561" w:rsidRDefault="00FD5561" w:rsidP="001E25BB">
      <w:pPr>
        <w:jc w:val="both"/>
        <w:rPr>
          <w:b/>
          <w:bCs/>
        </w:rPr>
      </w:pPr>
      <w:r w:rsidRPr="00FD5561">
        <w:rPr>
          <w:b/>
          <w:bCs/>
        </w:rPr>
        <w:t xml:space="preserve">Key </w:t>
      </w:r>
      <w:r w:rsidR="00B6715A">
        <w:rPr>
          <w:b/>
          <w:bCs/>
        </w:rPr>
        <w:t xml:space="preserve">Financial </w:t>
      </w:r>
      <w:r w:rsidRPr="00FD5561">
        <w:rPr>
          <w:b/>
          <w:bCs/>
        </w:rPr>
        <w:t>Highlights</w:t>
      </w:r>
      <w:r w:rsidR="00B6715A">
        <w:rPr>
          <w:b/>
          <w:bCs/>
        </w:rPr>
        <w:t>:</w:t>
      </w:r>
    </w:p>
    <w:p w14:paraId="2527B076" w14:textId="77777777" w:rsidR="00786EA7" w:rsidRPr="00786EA7" w:rsidRDefault="00786EA7" w:rsidP="001E25BB">
      <w:pPr>
        <w:jc w:val="both"/>
      </w:pPr>
    </w:p>
    <w:p w14:paraId="25067B30" w14:textId="26172E9B" w:rsidR="004E18BE" w:rsidRDefault="004E18BE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Net Profit was EUR 2.25 million, </w:t>
      </w:r>
      <w:r w:rsidRPr="00D55978">
        <w:rPr>
          <w:rFonts w:ascii="Times New Roman" w:hAnsi="Times New Roman" w:cs="Times New Roman"/>
          <w:sz w:val="24"/>
          <w:szCs w:val="24"/>
          <w:lang w:val="en-US"/>
        </w:rPr>
        <w:t>delivering a net margin of 2</w:t>
      </w:r>
      <w:r w:rsidR="00D55978" w:rsidRPr="00D5597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55978">
        <w:rPr>
          <w:rFonts w:ascii="Times New Roman" w:hAnsi="Times New Roman" w:cs="Times New Roman"/>
          <w:sz w:val="24"/>
          <w:szCs w:val="24"/>
          <w:lang w:val="en-US"/>
        </w:rPr>
        <w:t>%, up 15.8%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compared to Q3 2024</w:t>
      </w:r>
    </w:p>
    <w:p w14:paraId="541CCEA8" w14:textId="0ADF5B3A" w:rsidR="004E18BE" w:rsidRDefault="004E18BE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Total Revenue for Q3 2025 reached EUR 9.23 million, representing an 8.5% </w:t>
      </w:r>
      <w:r w:rsidR="00D61697">
        <w:rPr>
          <w:rFonts w:ascii="Times New Roman" w:hAnsi="Times New Roman" w:cs="Times New Roman"/>
          <w:sz w:val="24"/>
          <w:szCs w:val="24"/>
          <w:lang w:val="en-US"/>
        </w:rPr>
        <w:t>increase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quarter-over-quarter (QoQ) and a 13.</w:t>
      </w:r>
      <w:r w:rsidR="00EE146C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% rise compared to year-over-year (YoY)</w:t>
      </w:r>
    </w:p>
    <w:p w14:paraId="3C56FC2A" w14:textId="53A242A8" w:rsidR="004E18BE" w:rsidRDefault="004E18BE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Gross Loan Portfolio expanded to EUR 88.4 million, reflecting 10% growth QoQ and an impressive 28% increase YoY</w:t>
      </w:r>
    </w:p>
    <w:p w14:paraId="53F60F29" w14:textId="6989F8C0" w:rsidR="004E18BE" w:rsidRDefault="004E18BE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Credit issuance in Q3 reached EUR 30.4 million, a 21.3% quarterly increase and 47.5% higher YoY</w:t>
      </w:r>
    </w:p>
    <w:p w14:paraId="68E6066A" w14:textId="292E1186" w:rsidR="004E18BE" w:rsidRDefault="004E18BE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All-time highest EBITDA for the quarter was EUR 4.31 million, marking a 4% growth from Q2 and a</w:t>
      </w:r>
      <w:r w:rsidR="00D55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7853"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% increase YoY</w:t>
      </w:r>
    </w:p>
    <w:p w14:paraId="6085F9BE" w14:textId="0AFC4131" w:rsidR="004E18BE" w:rsidRDefault="004E18BE" w:rsidP="001E25B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Merchant integrations in September 2025 surpassed 100, with over 400 point-of-sale activations, further expanding ESTO’s pan-Baltic ecosystem</w:t>
      </w:r>
    </w:p>
    <w:p w14:paraId="7E8C291F" w14:textId="77777777" w:rsidR="004E18BE" w:rsidRDefault="004E18BE" w:rsidP="004E18BE">
      <w:pPr>
        <w:jc w:val="both"/>
      </w:pPr>
    </w:p>
    <w:p w14:paraId="756BED81" w14:textId="35BB786B" w:rsidR="004E18BE" w:rsidRPr="004E18BE" w:rsidRDefault="004E18BE" w:rsidP="004E18BE">
      <w:pPr>
        <w:jc w:val="both"/>
      </w:pPr>
      <w:r>
        <w:t xml:space="preserve">Following a strong start </w:t>
      </w:r>
      <w:r w:rsidR="5E2BFB56">
        <w:t>to</w:t>
      </w:r>
      <w:r>
        <w:t xml:space="preserve"> the year, in the third quarter ESTO successfully attracted EUR</w:t>
      </w:r>
      <w:r w:rsidR="00167853">
        <w:t xml:space="preserve"> 6.1</w:t>
      </w:r>
      <w:r w:rsidR="00D55978">
        <w:t xml:space="preserve"> </w:t>
      </w:r>
      <w:r>
        <w:t>million in new equity from a consortium of premier pan-Baltic fintech and strategic investors. This additional capital will enable ESTO to expand its market footprint across the Baltics, accelerate product innovation, and strengthen its ecosystem through strategic partnerships.</w:t>
      </w:r>
    </w:p>
    <w:p w14:paraId="32DCFDEA" w14:textId="77777777" w:rsidR="004E18BE" w:rsidRDefault="004E18BE" w:rsidP="001E25BB">
      <w:pPr>
        <w:jc w:val="both"/>
      </w:pPr>
    </w:p>
    <w:p w14:paraId="54577520" w14:textId="683776FF" w:rsidR="00786EA7" w:rsidRDefault="00786EA7" w:rsidP="001E25BB">
      <w:pPr>
        <w:jc w:val="both"/>
      </w:pPr>
      <w:r w:rsidRPr="00366032">
        <w:t xml:space="preserve">Mikk Metsa, Founder and CEO of ESTO, commented: </w:t>
      </w:r>
    </w:p>
    <w:p w14:paraId="05EB7BBE" w14:textId="74076B1F" w:rsidR="00630DD2" w:rsidRDefault="00D55978" w:rsidP="00D55978">
      <w:pPr>
        <w:jc w:val="both"/>
      </w:pPr>
      <w:r>
        <w:t>“With a net profit for three quarters of 2025 of EUR 6.8 EUR, reflecting a 48% improvement</w:t>
      </w:r>
      <w:r>
        <w:br/>
        <w:t>year-over-year, our financial performance provides a solid foundation supporting our growth.</w:t>
      </w:r>
      <w:r>
        <w:br/>
        <w:t xml:space="preserve">The recent equity </w:t>
      </w:r>
      <w:bookmarkStart w:id="1" w:name="_Int_vT9WR92H"/>
      <w:r>
        <w:t>raise</w:t>
      </w:r>
      <w:bookmarkEnd w:id="1"/>
      <w:r>
        <w:t xml:space="preserve"> is a clear vote of confidence in our vision and operational strategy,</w:t>
      </w:r>
      <w:r>
        <w:br/>
        <w:t>positioning ESTO for even greater growth and market leadership in the Baltics. ESTO’s</w:t>
      </w:r>
      <w:r>
        <w:br/>
        <w:t xml:space="preserve">ecosystem is on a firm footing, as visible by </w:t>
      </w:r>
      <w:proofErr w:type="gramStart"/>
      <w:r>
        <w:t>all-time record</w:t>
      </w:r>
      <w:proofErr w:type="gramEnd"/>
      <w:r>
        <w:t xml:space="preserve"> quarterly credit issuance and a</w:t>
      </w:r>
      <w:r>
        <w:br/>
        <w:t>growing network of merchant partnerships.</w:t>
      </w:r>
      <w:r w:rsidR="0076370A">
        <w:t>”</w:t>
      </w:r>
    </w:p>
    <w:p w14:paraId="27BA655C" w14:textId="77777777" w:rsidR="00462868" w:rsidRDefault="00462868" w:rsidP="00D55978">
      <w:pPr>
        <w:jc w:val="both"/>
      </w:pPr>
    </w:p>
    <w:p w14:paraId="18D5439C" w14:textId="77E03AA9" w:rsidR="00594992" w:rsidRDefault="00594992" w:rsidP="001E25BB">
      <w:pPr>
        <w:jc w:val="both"/>
      </w:pPr>
      <w:r>
        <w:t xml:space="preserve">“Our financial position is stronger than ever, with a capitalization ratio of 34% providing a </w:t>
      </w:r>
      <w:r w:rsidR="00462868">
        <w:t xml:space="preserve">firm </w:t>
      </w:r>
      <w:r>
        <w:t xml:space="preserve">platform to support significant </w:t>
      </w:r>
      <w:r w:rsidR="00462868">
        <w:t xml:space="preserve">development </w:t>
      </w:r>
      <w:r>
        <w:t xml:space="preserve">in the loan portfolio,” </w:t>
      </w:r>
      <w:r w:rsidR="00862900">
        <w:t>added Gustav Ju</w:t>
      </w:r>
      <w:r w:rsidR="008C5C0C">
        <w:t xml:space="preserve">urikas, CFO of ESTO. </w:t>
      </w:r>
      <w:r>
        <w:t xml:space="preserve">“We expect to surpass our previous target of EUR 100 million ahead of schedule, driven by continued market demand, operational scale, and strong liquidity position. Profitability remains </w:t>
      </w:r>
      <w:r>
        <w:lastRenderedPageBreak/>
        <w:t>exceptional, mirroring both high-quality portfolio expansion and efficient management, positioning ESTO well for sustained leadership in the Baltic fintech arena.”</w:t>
      </w:r>
    </w:p>
    <w:p w14:paraId="02796B68" w14:textId="77777777" w:rsidR="00D25ED7" w:rsidRDefault="00D25ED7" w:rsidP="00515FCB"/>
    <w:p w14:paraId="4B2B7CEA" w14:textId="666ACD1C" w:rsidR="004E18BE" w:rsidRPr="004E18BE" w:rsidRDefault="004E18BE" w:rsidP="00515FCB">
      <w:pPr>
        <w:rPr>
          <w:b/>
          <w:bCs/>
        </w:rPr>
      </w:pPr>
      <w:r w:rsidRPr="004E18BE">
        <w:rPr>
          <w:b/>
          <w:bCs/>
        </w:rPr>
        <w:t>Conference Call</w:t>
      </w:r>
    </w:p>
    <w:p w14:paraId="33539B0D" w14:textId="77777777" w:rsidR="004E18BE" w:rsidRPr="00A042E6" w:rsidRDefault="004E18BE" w:rsidP="00515FCB"/>
    <w:p w14:paraId="0B86C9C4" w14:textId="17A23B2F" w:rsidR="004E18BE" w:rsidRPr="00A042E6" w:rsidRDefault="004E18BE" w:rsidP="004E18BE">
      <w:pPr>
        <w:jc w:val="both"/>
      </w:pPr>
      <w:r>
        <w:t>ESTO will host a webcast to discuss its third quarter 2025 results at 15:00 Central European Time (CET) on Thursday, November 13</w:t>
      </w:r>
      <w:r w:rsidRPr="45DD7BF3">
        <w:rPr>
          <w:vertAlign w:val="superscript"/>
        </w:rPr>
        <w:t>th</w:t>
      </w:r>
      <w:r>
        <w:t xml:space="preserve">. The live webcast can be accessed by registering at </w:t>
      </w:r>
      <w:hyperlink r:id="rId11">
        <w:r w:rsidRPr="45DD7BF3">
          <w:rPr>
            <w:rStyle w:val="Hyperlink"/>
          </w:rPr>
          <w:t>https://player.videosync.fi/esto/2025-q3</w:t>
        </w:r>
      </w:hyperlink>
      <w:r>
        <w:t xml:space="preserve"> in advance. An archived version of the webcast will be available on the </w:t>
      </w:r>
      <w:r w:rsidR="00462868">
        <w:t xml:space="preserve">same </w:t>
      </w:r>
      <w:r>
        <w:t xml:space="preserve">link. </w:t>
      </w:r>
      <w:r w:rsidR="380A794B">
        <w:t>Full</w:t>
      </w:r>
      <w:r>
        <w:t xml:space="preserve"> third-quarter financial statements </w:t>
      </w:r>
      <w:r w:rsidR="004F07DC">
        <w:t>ar</w:t>
      </w:r>
      <w:r>
        <w:t>e a</w:t>
      </w:r>
      <w:r w:rsidR="004F07DC">
        <w:t>vailable</w:t>
      </w:r>
      <w:r>
        <w:t xml:space="preserve"> on the </w:t>
      </w:r>
      <w:bookmarkStart w:id="2" w:name="_Int_KksG0wKL"/>
      <w:r>
        <w:t>company’s</w:t>
      </w:r>
      <w:bookmarkEnd w:id="2"/>
      <w:r>
        <w:t xml:space="preserve"> </w:t>
      </w:r>
      <w:hyperlink r:id="rId12">
        <w:r w:rsidRPr="45DD7BF3">
          <w:rPr>
            <w:rStyle w:val="Hyperlink"/>
          </w:rPr>
          <w:t>Investor Relations webpage</w:t>
        </w:r>
      </w:hyperlink>
      <w:r>
        <w:t>.</w:t>
      </w:r>
    </w:p>
    <w:p w14:paraId="486068B7" w14:textId="77777777" w:rsidR="004E18BE" w:rsidRPr="00FD5561" w:rsidRDefault="004E18BE" w:rsidP="00FD5561"/>
    <w:p w14:paraId="3E7AA427" w14:textId="42F81FD8" w:rsidR="45DD7BF3" w:rsidRDefault="00FD5561" w:rsidP="45DD7BF3">
      <w:pPr>
        <w:pStyle w:val="NormalWeb"/>
        <w:spacing w:before="0" w:beforeAutospacing="0"/>
        <w:rPr>
          <w:color w:val="0A0A0A"/>
        </w:rPr>
      </w:pPr>
      <w:r w:rsidRPr="45DD7BF3">
        <w:rPr>
          <w:b/>
          <w:bCs/>
          <w:color w:val="0A0A0A"/>
        </w:rPr>
        <w:t>About ESTO:</w:t>
      </w:r>
      <w:r>
        <w:br/>
      </w:r>
      <w:r>
        <w:br/>
      </w:r>
      <w:r w:rsidRPr="45DD7BF3">
        <w:rPr>
          <w:color w:val="0A0A0A"/>
        </w:rPr>
        <w:t xml:space="preserve">ESTO is a dynamic, forward-thinking company that </w:t>
      </w:r>
      <w:r w:rsidR="00EE57FC" w:rsidRPr="45DD7BF3">
        <w:rPr>
          <w:color w:val="0A0A0A"/>
        </w:rPr>
        <w:t>aims</w:t>
      </w:r>
      <w:r w:rsidRPr="45DD7BF3">
        <w:rPr>
          <w:color w:val="0A0A0A"/>
        </w:rPr>
        <w:t xml:space="preserve"> to revolutionize the shopping experience by simplifying the complex shopping ecosystem. Leveraging its multi-year expertise and position as Estonia’s leading non-bank </w:t>
      </w:r>
      <w:r w:rsidR="00EE57FC" w:rsidRPr="45DD7BF3">
        <w:rPr>
          <w:color w:val="0A0A0A"/>
        </w:rPr>
        <w:t>consumer credit</w:t>
      </w:r>
      <w:r w:rsidRPr="45DD7BF3">
        <w:rPr>
          <w:color w:val="0A0A0A"/>
        </w:rPr>
        <w:t xml:space="preserve"> institute, ESTO is positioned to reshape the e-commerce landscape in the Baltics and beyond. With a strong emphasis on technology and customer loyalty, ESTO aims to provide a seamless, tailored, and omnichannel shopping experience for both consumers and retailers.</w:t>
      </w:r>
    </w:p>
    <w:p w14:paraId="016A100F" w14:textId="7EF1AC27" w:rsidR="0047687A" w:rsidRPr="00AA1C2E" w:rsidRDefault="0047687A" w:rsidP="00FD5561">
      <w:pPr>
        <w:pStyle w:val="NormalWeb"/>
        <w:spacing w:before="0" w:beforeAutospacing="0"/>
        <w:rPr>
          <w:b/>
          <w:bCs/>
          <w:color w:val="0A0A0A"/>
        </w:rPr>
      </w:pPr>
      <w:r w:rsidRPr="00AA1C2E">
        <w:rPr>
          <w:b/>
          <w:bCs/>
          <w:color w:val="0A0A0A"/>
        </w:rPr>
        <w:t>Contact:</w:t>
      </w:r>
    </w:p>
    <w:p w14:paraId="4C79E1DD" w14:textId="77777777" w:rsidR="0078567D" w:rsidRDefault="0078567D" w:rsidP="00786EA7">
      <w:r>
        <w:rPr>
          <w:color w:val="0A0A0A"/>
        </w:rPr>
        <w:t>Gustav Juurikas</w:t>
      </w:r>
      <w:r w:rsidR="009A5D17">
        <w:rPr>
          <w:color w:val="0A0A0A"/>
        </w:rPr>
        <w:br/>
      </w:r>
      <w:r>
        <w:rPr>
          <w:color w:val="0A0A0A"/>
        </w:rPr>
        <w:t>CFO</w:t>
      </w:r>
      <w:r w:rsidR="009A5D17">
        <w:rPr>
          <w:color w:val="0A0A0A"/>
        </w:rPr>
        <w:t xml:space="preserve"> ESTO Group</w:t>
      </w:r>
    </w:p>
    <w:p w14:paraId="4C4BB08E" w14:textId="103FFD57" w:rsidR="0078567D" w:rsidRDefault="0078567D" w:rsidP="00786EA7">
      <w:hyperlink r:id="rId13" w:history="1">
        <w:r w:rsidRPr="00095AF5">
          <w:rPr>
            <w:rStyle w:val="Hyperlink"/>
          </w:rPr>
          <w:t>gustav.juurikas@esto.eu</w:t>
        </w:r>
      </w:hyperlink>
    </w:p>
    <w:p w14:paraId="0D42E562" w14:textId="0F6867AC" w:rsidR="00DB333A" w:rsidRDefault="0078567D" w:rsidP="00786EA7">
      <w:pPr>
        <w:rPr>
          <w:rFonts w:asciiTheme="majorBidi" w:hAnsiTheme="majorBidi" w:cstheme="majorBidi"/>
          <w:color w:val="002060"/>
          <w:sz w:val="28"/>
          <w:szCs w:val="28"/>
        </w:rPr>
      </w:pPr>
      <w:r>
        <w:rPr>
          <w:color w:val="0A0A0A"/>
        </w:rPr>
        <w:t xml:space="preserve"> </w:t>
      </w:r>
      <w:r w:rsidR="009A5D17">
        <w:rPr>
          <w:color w:val="0A0A0A"/>
        </w:rPr>
        <w:t>+</w:t>
      </w:r>
      <w:r>
        <w:rPr>
          <w:color w:val="0A0A0A"/>
        </w:rPr>
        <w:t>372 53406153</w:t>
      </w:r>
      <w:r w:rsidR="009A5D17">
        <w:rPr>
          <w:color w:val="0A0A0A"/>
        </w:rPr>
        <w:t xml:space="preserve"> </w:t>
      </w:r>
    </w:p>
    <w:sectPr w:rsidR="00DB333A" w:rsidSect="00CB573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6AFA" w14:textId="77777777" w:rsidR="000B4A4B" w:rsidRDefault="000B4A4B" w:rsidP="00A43B37">
      <w:r>
        <w:separator/>
      </w:r>
    </w:p>
  </w:endnote>
  <w:endnote w:type="continuationSeparator" w:id="0">
    <w:p w14:paraId="7CDB6E07" w14:textId="77777777" w:rsidR="000B4A4B" w:rsidRDefault="000B4A4B" w:rsidP="00A4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charset w:val="4D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2E19" w14:textId="77777777" w:rsidR="000B4A4B" w:rsidRDefault="000B4A4B" w:rsidP="00A43B37">
      <w:bookmarkStart w:id="0" w:name="_Hlk103775994"/>
      <w:bookmarkEnd w:id="0"/>
      <w:r>
        <w:separator/>
      </w:r>
    </w:p>
  </w:footnote>
  <w:footnote w:type="continuationSeparator" w:id="0">
    <w:p w14:paraId="7361771B" w14:textId="77777777" w:rsidR="000B4A4B" w:rsidRDefault="000B4A4B" w:rsidP="00A43B3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ksG0wKL" int2:invalidationBookmarkName="" int2:hashCode="pvdHEIzYPv4cka" int2:id="lVoB5a2Z">
      <int2:state int2:value="Rejected" int2:type="gram"/>
    </int2:bookmark>
    <int2:bookmark int2:bookmarkName="_Int_vT9WR92H" int2:invalidationBookmarkName="" int2:hashCode="ZX2x4N/6AAyc2t" int2:id="IcKcwMO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AF7"/>
    <w:multiLevelType w:val="hybridMultilevel"/>
    <w:tmpl w:val="393E5E4A"/>
    <w:lvl w:ilvl="0" w:tplc="F8BC006A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13EF"/>
    <w:multiLevelType w:val="hybridMultilevel"/>
    <w:tmpl w:val="D2E8B7D6"/>
    <w:lvl w:ilvl="0" w:tplc="570CE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38FA"/>
    <w:multiLevelType w:val="hybridMultilevel"/>
    <w:tmpl w:val="1D42A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7E4"/>
    <w:multiLevelType w:val="hybridMultilevel"/>
    <w:tmpl w:val="3C446EAC"/>
    <w:lvl w:ilvl="0" w:tplc="9AC645E8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80B"/>
    <w:multiLevelType w:val="hybridMultilevel"/>
    <w:tmpl w:val="0E38F3C4"/>
    <w:lvl w:ilvl="0" w:tplc="570CE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A2776"/>
    <w:multiLevelType w:val="multilevel"/>
    <w:tmpl w:val="D7EE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C0062DE"/>
    <w:multiLevelType w:val="multilevel"/>
    <w:tmpl w:val="41CED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CFA605F"/>
    <w:multiLevelType w:val="hybridMultilevel"/>
    <w:tmpl w:val="B9E2AA24"/>
    <w:lvl w:ilvl="0" w:tplc="AA809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EA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EF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4C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4C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041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ACE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AF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E8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D1C64"/>
    <w:multiLevelType w:val="hybridMultilevel"/>
    <w:tmpl w:val="82D0DD28"/>
    <w:lvl w:ilvl="0" w:tplc="151C30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D7582"/>
    <w:multiLevelType w:val="hybridMultilevel"/>
    <w:tmpl w:val="9DC03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C104F"/>
    <w:multiLevelType w:val="hybridMultilevel"/>
    <w:tmpl w:val="06D21D52"/>
    <w:lvl w:ilvl="0" w:tplc="828E23DC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F6D43"/>
    <w:multiLevelType w:val="hybridMultilevel"/>
    <w:tmpl w:val="F02C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7350"/>
    <w:multiLevelType w:val="hybridMultilevel"/>
    <w:tmpl w:val="600C16EC"/>
    <w:lvl w:ilvl="0" w:tplc="6F9664F4">
      <w:numFmt w:val="bullet"/>
      <w:lvlText w:val="─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C586F"/>
    <w:multiLevelType w:val="hybridMultilevel"/>
    <w:tmpl w:val="9AB6B6E6"/>
    <w:lvl w:ilvl="0" w:tplc="0616D2B8">
      <w:start w:val="1"/>
      <w:numFmt w:val="bullet"/>
      <w:lvlText w:val=""/>
      <w:lvlJc w:val="left"/>
      <w:pPr>
        <w:ind w:left="720" w:hanging="360"/>
      </w:pPr>
      <w:rPr>
        <w:rFonts w:ascii="Karla" w:eastAsiaTheme="minorHAnsi" w:hAnsi="Karl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40F16"/>
    <w:multiLevelType w:val="hybridMultilevel"/>
    <w:tmpl w:val="D65AC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041271">
    <w:abstractNumId w:val="14"/>
  </w:num>
  <w:num w:numId="2" w16cid:durableId="270236661">
    <w:abstractNumId w:val="5"/>
  </w:num>
  <w:num w:numId="3" w16cid:durableId="220096300">
    <w:abstractNumId w:val="6"/>
  </w:num>
  <w:num w:numId="4" w16cid:durableId="1080565801">
    <w:abstractNumId w:val="7"/>
  </w:num>
  <w:num w:numId="5" w16cid:durableId="660082969">
    <w:abstractNumId w:val="12"/>
  </w:num>
  <w:num w:numId="6" w16cid:durableId="928732467">
    <w:abstractNumId w:val="9"/>
  </w:num>
  <w:num w:numId="7" w16cid:durableId="1713915485">
    <w:abstractNumId w:val="2"/>
  </w:num>
  <w:num w:numId="8" w16cid:durableId="2108888930">
    <w:abstractNumId w:val="10"/>
  </w:num>
  <w:num w:numId="9" w16cid:durableId="998191607">
    <w:abstractNumId w:val="8"/>
  </w:num>
  <w:num w:numId="10" w16cid:durableId="1342470198">
    <w:abstractNumId w:val="13"/>
  </w:num>
  <w:num w:numId="11" w16cid:durableId="1242104863">
    <w:abstractNumId w:val="3"/>
  </w:num>
  <w:num w:numId="12" w16cid:durableId="1523009443">
    <w:abstractNumId w:val="0"/>
  </w:num>
  <w:num w:numId="13" w16cid:durableId="1902015821">
    <w:abstractNumId w:val="11"/>
  </w:num>
  <w:num w:numId="14" w16cid:durableId="1875266779">
    <w:abstractNumId w:val="4"/>
  </w:num>
  <w:num w:numId="15" w16cid:durableId="13614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B8"/>
    <w:rsid w:val="00001D92"/>
    <w:rsid w:val="000023C2"/>
    <w:rsid w:val="0000691D"/>
    <w:rsid w:val="00007E43"/>
    <w:rsid w:val="00013C53"/>
    <w:rsid w:val="00014619"/>
    <w:rsid w:val="00014790"/>
    <w:rsid w:val="00015588"/>
    <w:rsid w:val="0002098C"/>
    <w:rsid w:val="00024484"/>
    <w:rsid w:val="0002552F"/>
    <w:rsid w:val="00025FD6"/>
    <w:rsid w:val="00031A94"/>
    <w:rsid w:val="00031B38"/>
    <w:rsid w:val="000335E0"/>
    <w:rsid w:val="00034542"/>
    <w:rsid w:val="00034594"/>
    <w:rsid w:val="00043093"/>
    <w:rsid w:val="000435D9"/>
    <w:rsid w:val="00053D29"/>
    <w:rsid w:val="00055D92"/>
    <w:rsid w:val="00056D45"/>
    <w:rsid w:val="000575CB"/>
    <w:rsid w:val="00062DE2"/>
    <w:rsid w:val="0006601C"/>
    <w:rsid w:val="00072210"/>
    <w:rsid w:val="00075F80"/>
    <w:rsid w:val="00077158"/>
    <w:rsid w:val="0008093A"/>
    <w:rsid w:val="0008414F"/>
    <w:rsid w:val="00087BBD"/>
    <w:rsid w:val="00090D94"/>
    <w:rsid w:val="00092BFD"/>
    <w:rsid w:val="00093855"/>
    <w:rsid w:val="000938FD"/>
    <w:rsid w:val="00095335"/>
    <w:rsid w:val="0009676E"/>
    <w:rsid w:val="00096994"/>
    <w:rsid w:val="000A24B9"/>
    <w:rsid w:val="000A4393"/>
    <w:rsid w:val="000A5488"/>
    <w:rsid w:val="000B0758"/>
    <w:rsid w:val="000B0DE4"/>
    <w:rsid w:val="000B1340"/>
    <w:rsid w:val="000B461B"/>
    <w:rsid w:val="000B4A4B"/>
    <w:rsid w:val="000B4DC8"/>
    <w:rsid w:val="000B66A0"/>
    <w:rsid w:val="000B7609"/>
    <w:rsid w:val="000C10B1"/>
    <w:rsid w:val="000C1910"/>
    <w:rsid w:val="000C36DE"/>
    <w:rsid w:val="000C5CE3"/>
    <w:rsid w:val="000C6B0D"/>
    <w:rsid w:val="000C7C95"/>
    <w:rsid w:val="000D054D"/>
    <w:rsid w:val="000D1C74"/>
    <w:rsid w:val="000D28CE"/>
    <w:rsid w:val="000D58CB"/>
    <w:rsid w:val="000D6C58"/>
    <w:rsid w:val="000E03B2"/>
    <w:rsid w:val="000E273E"/>
    <w:rsid w:val="000E28E9"/>
    <w:rsid w:val="000E4198"/>
    <w:rsid w:val="000F1EDE"/>
    <w:rsid w:val="000F2722"/>
    <w:rsid w:val="000F56A7"/>
    <w:rsid w:val="000F59EA"/>
    <w:rsid w:val="00100B4D"/>
    <w:rsid w:val="00104613"/>
    <w:rsid w:val="001046AC"/>
    <w:rsid w:val="00106322"/>
    <w:rsid w:val="00112245"/>
    <w:rsid w:val="001129F0"/>
    <w:rsid w:val="0011360F"/>
    <w:rsid w:val="001172CE"/>
    <w:rsid w:val="0012078F"/>
    <w:rsid w:val="00121A47"/>
    <w:rsid w:val="001238DA"/>
    <w:rsid w:val="00132B62"/>
    <w:rsid w:val="001332C4"/>
    <w:rsid w:val="001348E2"/>
    <w:rsid w:val="00136251"/>
    <w:rsid w:val="001427F6"/>
    <w:rsid w:val="00152E35"/>
    <w:rsid w:val="0015540D"/>
    <w:rsid w:val="0015722C"/>
    <w:rsid w:val="00167853"/>
    <w:rsid w:val="00167C50"/>
    <w:rsid w:val="00173A24"/>
    <w:rsid w:val="00173AEF"/>
    <w:rsid w:val="0017433E"/>
    <w:rsid w:val="00174AA9"/>
    <w:rsid w:val="00174B76"/>
    <w:rsid w:val="001753BE"/>
    <w:rsid w:val="00176297"/>
    <w:rsid w:val="0018007C"/>
    <w:rsid w:val="0018188A"/>
    <w:rsid w:val="001840E0"/>
    <w:rsid w:val="00185B40"/>
    <w:rsid w:val="00190793"/>
    <w:rsid w:val="00197FE7"/>
    <w:rsid w:val="001A2B23"/>
    <w:rsid w:val="001A5001"/>
    <w:rsid w:val="001A6B92"/>
    <w:rsid w:val="001A6D13"/>
    <w:rsid w:val="001A7721"/>
    <w:rsid w:val="001A7833"/>
    <w:rsid w:val="001B07CA"/>
    <w:rsid w:val="001B094D"/>
    <w:rsid w:val="001B16A4"/>
    <w:rsid w:val="001B3555"/>
    <w:rsid w:val="001B3F8A"/>
    <w:rsid w:val="001B441E"/>
    <w:rsid w:val="001B44EF"/>
    <w:rsid w:val="001B4736"/>
    <w:rsid w:val="001B628B"/>
    <w:rsid w:val="001B653C"/>
    <w:rsid w:val="001C7DE2"/>
    <w:rsid w:val="001D00BD"/>
    <w:rsid w:val="001D2654"/>
    <w:rsid w:val="001D30C6"/>
    <w:rsid w:val="001D5848"/>
    <w:rsid w:val="001E25BB"/>
    <w:rsid w:val="001E288A"/>
    <w:rsid w:val="001E2EC2"/>
    <w:rsid w:val="001E3B95"/>
    <w:rsid w:val="001E558B"/>
    <w:rsid w:val="001E5902"/>
    <w:rsid w:val="001E5F8A"/>
    <w:rsid w:val="001E79EE"/>
    <w:rsid w:val="001E7F33"/>
    <w:rsid w:val="001F0253"/>
    <w:rsid w:val="001F085E"/>
    <w:rsid w:val="001F0CBF"/>
    <w:rsid w:val="001F0E02"/>
    <w:rsid w:val="001F3B20"/>
    <w:rsid w:val="001F3B6F"/>
    <w:rsid w:val="001F5131"/>
    <w:rsid w:val="001F579E"/>
    <w:rsid w:val="002018C0"/>
    <w:rsid w:val="002052FA"/>
    <w:rsid w:val="00206327"/>
    <w:rsid w:val="002064FC"/>
    <w:rsid w:val="00206A00"/>
    <w:rsid w:val="002072FA"/>
    <w:rsid w:val="00215979"/>
    <w:rsid w:val="00215ADE"/>
    <w:rsid w:val="002176EE"/>
    <w:rsid w:val="00221AF9"/>
    <w:rsid w:val="002227B0"/>
    <w:rsid w:val="00222852"/>
    <w:rsid w:val="00223860"/>
    <w:rsid w:val="00223FED"/>
    <w:rsid w:val="00224A9A"/>
    <w:rsid w:val="00227596"/>
    <w:rsid w:val="00230877"/>
    <w:rsid w:val="00232A03"/>
    <w:rsid w:val="00233F66"/>
    <w:rsid w:val="00234990"/>
    <w:rsid w:val="00235F65"/>
    <w:rsid w:val="00237CA6"/>
    <w:rsid w:val="00242694"/>
    <w:rsid w:val="002453A0"/>
    <w:rsid w:val="002456C0"/>
    <w:rsid w:val="002507D9"/>
    <w:rsid w:val="00250DD6"/>
    <w:rsid w:val="00252F87"/>
    <w:rsid w:val="00254248"/>
    <w:rsid w:val="00256CC4"/>
    <w:rsid w:val="00262A7D"/>
    <w:rsid w:val="0026431C"/>
    <w:rsid w:val="0026693A"/>
    <w:rsid w:val="00266EF3"/>
    <w:rsid w:val="00267D2C"/>
    <w:rsid w:val="00270099"/>
    <w:rsid w:val="00274BC4"/>
    <w:rsid w:val="00276615"/>
    <w:rsid w:val="00282139"/>
    <w:rsid w:val="00287EA0"/>
    <w:rsid w:val="002938CE"/>
    <w:rsid w:val="00295305"/>
    <w:rsid w:val="002972DD"/>
    <w:rsid w:val="002A0391"/>
    <w:rsid w:val="002A5C50"/>
    <w:rsid w:val="002A6E8E"/>
    <w:rsid w:val="002B5EC3"/>
    <w:rsid w:val="002B66D4"/>
    <w:rsid w:val="002B6C52"/>
    <w:rsid w:val="002B70BC"/>
    <w:rsid w:val="002C0457"/>
    <w:rsid w:val="002C0843"/>
    <w:rsid w:val="002C1A29"/>
    <w:rsid w:val="002C4345"/>
    <w:rsid w:val="002D0A85"/>
    <w:rsid w:val="002D0C35"/>
    <w:rsid w:val="002D1AA6"/>
    <w:rsid w:val="002E0B97"/>
    <w:rsid w:val="002F1384"/>
    <w:rsid w:val="002F2B1E"/>
    <w:rsid w:val="002F2C60"/>
    <w:rsid w:val="002F5B9E"/>
    <w:rsid w:val="002F5FB3"/>
    <w:rsid w:val="00300AD1"/>
    <w:rsid w:val="00300EA8"/>
    <w:rsid w:val="003013D3"/>
    <w:rsid w:val="003016E7"/>
    <w:rsid w:val="00301892"/>
    <w:rsid w:val="003048A2"/>
    <w:rsid w:val="00305E1F"/>
    <w:rsid w:val="00307E96"/>
    <w:rsid w:val="0031031A"/>
    <w:rsid w:val="00311C0C"/>
    <w:rsid w:val="00314D3F"/>
    <w:rsid w:val="00315B50"/>
    <w:rsid w:val="00321ED3"/>
    <w:rsid w:val="003238BA"/>
    <w:rsid w:val="003271D4"/>
    <w:rsid w:val="00331527"/>
    <w:rsid w:val="003315D4"/>
    <w:rsid w:val="00332256"/>
    <w:rsid w:val="00333B73"/>
    <w:rsid w:val="00336A75"/>
    <w:rsid w:val="00337BAB"/>
    <w:rsid w:val="003423C5"/>
    <w:rsid w:val="00344257"/>
    <w:rsid w:val="003462A7"/>
    <w:rsid w:val="00346D4C"/>
    <w:rsid w:val="0035039B"/>
    <w:rsid w:val="00350570"/>
    <w:rsid w:val="00352E54"/>
    <w:rsid w:val="00353245"/>
    <w:rsid w:val="00355885"/>
    <w:rsid w:val="0035699B"/>
    <w:rsid w:val="003600F4"/>
    <w:rsid w:val="00361D15"/>
    <w:rsid w:val="00362534"/>
    <w:rsid w:val="003642D5"/>
    <w:rsid w:val="003650D0"/>
    <w:rsid w:val="00366032"/>
    <w:rsid w:val="003665E3"/>
    <w:rsid w:val="0037283B"/>
    <w:rsid w:val="0037798E"/>
    <w:rsid w:val="00380033"/>
    <w:rsid w:val="003811B5"/>
    <w:rsid w:val="003831C7"/>
    <w:rsid w:val="003833D0"/>
    <w:rsid w:val="003858FD"/>
    <w:rsid w:val="003872D1"/>
    <w:rsid w:val="00390D45"/>
    <w:rsid w:val="00393378"/>
    <w:rsid w:val="00393E16"/>
    <w:rsid w:val="00395B73"/>
    <w:rsid w:val="003A0C37"/>
    <w:rsid w:val="003A39F7"/>
    <w:rsid w:val="003A454C"/>
    <w:rsid w:val="003A4ADC"/>
    <w:rsid w:val="003A500C"/>
    <w:rsid w:val="003A5467"/>
    <w:rsid w:val="003A5471"/>
    <w:rsid w:val="003A78E4"/>
    <w:rsid w:val="003A7F74"/>
    <w:rsid w:val="003B3308"/>
    <w:rsid w:val="003B6671"/>
    <w:rsid w:val="003C0EA9"/>
    <w:rsid w:val="003C21A6"/>
    <w:rsid w:val="003C54EE"/>
    <w:rsid w:val="003C59EA"/>
    <w:rsid w:val="003C6802"/>
    <w:rsid w:val="003D01BB"/>
    <w:rsid w:val="003D0A0B"/>
    <w:rsid w:val="003E01A2"/>
    <w:rsid w:val="003E2439"/>
    <w:rsid w:val="003E53E0"/>
    <w:rsid w:val="003E5FD5"/>
    <w:rsid w:val="003E74A0"/>
    <w:rsid w:val="003F0360"/>
    <w:rsid w:val="003F0525"/>
    <w:rsid w:val="003F130C"/>
    <w:rsid w:val="003F1A5D"/>
    <w:rsid w:val="003F1E5D"/>
    <w:rsid w:val="003F583E"/>
    <w:rsid w:val="003F7C74"/>
    <w:rsid w:val="00400491"/>
    <w:rsid w:val="00402A89"/>
    <w:rsid w:val="004042DA"/>
    <w:rsid w:val="00404F78"/>
    <w:rsid w:val="004101ED"/>
    <w:rsid w:val="00410BDE"/>
    <w:rsid w:val="00412330"/>
    <w:rsid w:val="00413415"/>
    <w:rsid w:val="0042171D"/>
    <w:rsid w:val="00421A5D"/>
    <w:rsid w:val="00421BE1"/>
    <w:rsid w:val="004233C1"/>
    <w:rsid w:val="004251CC"/>
    <w:rsid w:val="00425303"/>
    <w:rsid w:val="00431F64"/>
    <w:rsid w:val="00434A1E"/>
    <w:rsid w:val="00435856"/>
    <w:rsid w:val="00437A0F"/>
    <w:rsid w:val="00441F0F"/>
    <w:rsid w:val="00445889"/>
    <w:rsid w:val="004458E6"/>
    <w:rsid w:val="00446FCF"/>
    <w:rsid w:val="004507F7"/>
    <w:rsid w:val="00452967"/>
    <w:rsid w:val="0045330E"/>
    <w:rsid w:val="00453B28"/>
    <w:rsid w:val="004613C7"/>
    <w:rsid w:val="00461B3A"/>
    <w:rsid w:val="00462868"/>
    <w:rsid w:val="004639E6"/>
    <w:rsid w:val="00465EC0"/>
    <w:rsid w:val="004671B4"/>
    <w:rsid w:val="004711F8"/>
    <w:rsid w:val="0047183B"/>
    <w:rsid w:val="004727E8"/>
    <w:rsid w:val="004730AC"/>
    <w:rsid w:val="004748C8"/>
    <w:rsid w:val="00475B6B"/>
    <w:rsid w:val="0047687A"/>
    <w:rsid w:val="00477A55"/>
    <w:rsid w:val="00477F5B"/>
    <w:rsid w:val="0048642F"/>
    <w:rsid w:val="00490685"/>
    <w:rsid w:val="0049091B"/>
    <w:rsid w:val="0049529B"/>
    <w:rsid w:val="00496FA6"/>
    <w:rsid w:val="0049789D"/>
    <w:rsid w:val="00497B2E"/>
    <w:rsid w:val="004A4E31"/>
    <w:rsid w:val="004A5606"/>
    <w:rsid w:val="004A58B4"/>
    <w:rsid w:val="004A7A86"/>
    <w:rsid w:val="004B1B5C"/>
    <w:rsid w:val="004B4E0C"/>
    <w:rsid w:val="004B7481"/>
    <w:rsid w:val="004C090D"/>
    <w:rsid w:val="004C0E31"/>
    <w:rsid w:val="004C2C83"/>
    <w:rsid w:val="004C6696"/>
    <w:rsid w:val="004C78F4"/>
    <w:rsid w:val="004D1400"/>
    <w:rsid w:val="004D460F"/>
    <w:rsid w:val="004D4A0B"/>
    <w:rsid w:val="004D564E"/>
    <w:rsid w:val="004D7D2A"/>
    <w:rsid w:val="004E0377"/>
    <w:rsid w:val="004E09B9"/>
    <w:rsid w:val="004E125A"/>
    <w:rsid w:val="004E18BE"/>
    <w:rsid w:val="004E321E"/>
    <w:rsid w:val="004E566E"/>
    <w:rsid w:val="004E6238"/>
    <w:rsid w:val="004E7A84"/>
    <w:rsid w:val="004F07DC"/>
    <w:rsid w:val="004F21A3"/>
    <w:rsid w:val="004F2599"/>
    <w:rsid w:val="004F2E31"/>
    <w:rsid w:val="004F33FA"/>
    <w:rsid w:val="00500313"/>
    <w:rsid w:val="00502488"/>
    <w:rsid w:val="00503989"/>
    <w:rsid w:val="00506473"/>
    <w:rsid w:val="00507B99"/>
    <w:rsid w:val="00515FCB"/>
    <w:rsid w:val="00517CED"/>
    <w:rsid w:val="005204B0"/>
    <w:rsid w:val="00524433"/>
    <w:rsid w:val="00525FCE"/>
    <w:rsid w:val="0054129D"/>
    <w:rsid w:val="00541BA8"/>
    <w:rsid w:val="00543C1F"/>
    <w:rsid w:val="00545481"/>
    <w:rsid w:val="00550159"/>
    <w:rsid w:val="00550E74"/>
    <w:rsid w:val="00563A7C"/>
    <w:rsid w:val="00572A4C"/>
    <w:rsid w:val="00574E51"/>
    <w:rsid w:val="005752E5"/>
    <w:rsid w:val="005761BB"/>
    <w:rsid w:val="0057684C"/>
    <w:rsid w:val="005821AE"/>
    <w:rsid w:val="005859A5"/>
    <w:rsid w:val="00593D4C"/>
    <w:rsid w:val="00594056"/>
    <w:rsid w:val="00594992"/>
    <w:rsid w:val="00595510"/>
    <w:rsid w:val="005A2B1A"/>
    <w:rsid w:val="005B030A"/>
    <w:rsid w:val="005B06F0"/>
    <w:rsid w:val="005B0B40"/>
    <w:rsid w:val="005B1E3B"/>
    <w:rsid w:val="005B417B"/>
    <w:rsid w:val="005B5003"/>
    <w:rsid w:val="005B5473"/>
    <w:rsid w:val="005B59A8"/>
    <w:rsid w:val="005B7761"/>
    <w:rsid w:val="005B7F73"/>
    <w:rsid w:val="005C06A5"/>
    <w:rsid w:val="005C395B"/>
    <w:rsid w:val="005C65BA"/>
    <w:rsid w:val="005C71E2"/>
    <w:rsid w:val="005D0B9C"/>
    <w:rsid w:val="005D1F96"/>
    <w:rsid w:val="005D23D0"/>
    <w:rsid w:val="005D5316"/>
    <w:rsid w:val="005D550F"/>
    <w:rsid w:val="005E08FF"/>
    <w:rsid w:val="005E1F0D"/>
    <w:rsid w:val="005E5A37"/>
    <w:rsid w:val="005E7AFA"/>
    <w:rsid w:val="005F2562"/>
    <w:rsid w:val="005F34FD"/>
    <w:rsid w:val="005F354B"/>
    <w:rsid w:val="006101A0"/>
    <w:rsid w:val="00611DAC"/>
    <w:rsid w:val="006157E0"/>
    <w:rsid w:val="00622CF3"/>
    <w:rsid w:val="00625E59"/>
    <w:rsid w:val="0062603E"/>
    <w:rsid w:val="00630226"/>
    <w:rsid w:val="00630239"/>
    <w:rsid w:val="00630DD2"/>
    <w:rsid w:val="00631224"/>
    <w:rsid w:val="00631928"/>
    <w:rsid w:val="00632BD2"/>
    <w:rsid w:val="006347C6"/>
    <w:rsid w:val="00635AE2"/>
    <w:rsid w:val="00640ACD"/>
    <w:rsid w:val="00640C6E"/>
    <w:rsid w:val="00642ED2"/>
    <w:rsid w:val="0064486E"/>
    <w:rsid w:val="006458FA"/>
    <w:rsid w:val="00650411"/>
    <w:rsid w:val="0066528F"/>
    <w:rsid w:val="006658EC"/>
    <w:rsid w:val="006659A0"/>
    <w:rsid w:val="006758A6"/>
    <w:rsid w:val="0067714E"/>
    <w:rsid w:val="00681887"/>
    <w:rsid w:val="006914D9"/>
    <w:rsid w:val="00691954"/>
    <w:rsid w:val="006920D1"/>
    <w:rsid w:val="00692446"/>
    <w:rsid w:val="006931BD"/>
    <w:rsid w:val="006A0404"/>
    <w:rsid w:val="006A1064"/>
    <w:rsid w:val="006A1154"/>
    <w:rsid w:val="006A2B1A"/>
    <w:rsid w:val="006A2DC5"/>
    <w:rsid w:val="006A339D"/>
    <w:rsid w:val="006A46C3"/>
    <w:rsid w:val="006A4B1E"/>
    <w:rsid w:val="006A5E82"/>
    <w:rsid w:val="006A6D59"/>
    <w:rsid w:val="006B15FB"/>
    <w:rsid w:val="006B16B2"/>
    <w:rsid w:val="006B1B8B"/>
    <w:rsid w:val="006B4251"/>
    <w:rsid w:val="006B51E7"/>
    <w:rsid w:val="006C6362"/>
    <w:rsid w:val="006C6C3F"/>
    <w:rsid w:val="006D0491"/>
    <w:rsid w:val="006D0D5D"/>
    <w:rsid w:val="006D2BAE"/>
    <w:rsid w:val="006D41CB"/>
    <w:rsid w:val="006D6F5C"/>
    <w:rsid w:val="006D6FC5"/>
    <w:rsid w:val="006E597A"/>
    <w:rsid w:val="006E7566"/>
    <w:rsid w:val="006F05D2"/>
    <w:rsid w:val="006F2B0C"/>
    <w:rsid w:val="006F4F8F"/>
    <w:rsid w:val="00700312"/>
    <w:rsid w:val="0070339D"/>
    <w:rsid w:val="007040DD"/>
    <w:rsid w:val="0070515E"/>
    <w:rsid w:val="00705686"/>
    <w:rsid w:val="00706DEB"/>
    <w:rsid w:val="00707D8C"/>
    <w:rsid w:val="007140A1"/>
    <w:rsid w:val="00716B90"/>
    <w:rsid w:val="00721DF5"/>
    <w:rsid w:val="00723077"/>
    <w:rsid w:val="00724612"/>
    <w:rsid w:val="00730190"/>
    <w:rsid w:val="007324E1"/>
    <w:rsid w:val="00733C4C"/>
    <w:rsid w:val="0073405A"/>
    <w:rsid w:val="00735192"/>
    <w:rsid w:val="007352F6"/>
    <w:rsid w:val="0073599C"/>
    <w:rsid w:val="00740421"/>
    <w:rsid w:val="007412F9"/>
    <w:rsid w:val="00745825"/>
    <w:rsid w:val="0074643A"/>
    <w:rsid w:val="00746BD9"/>
    <w:rsid w:val="007476C6"/>
    <w:rsid w:val="00751D2A"/>
    <w:rsid w:val="00761130"/>
    <w:rsid w:val="00762626"/>
    <w:rsid w:val="0076370A"/>
    <w:rsid w:val="0076373E"/>
    <w:rsid w:val="00763B66"/>
    <w:rsid w:val="007674BE"/>
    <w:rsid w:val="00771812"/>
    <w:rsid w:val="00773047"/>
    <w:rsid w:val="0077469A"/>
    <w:rsid w:val="00776D43"/>
    <w:rsid w:val="00777C45"/>
    <w:rsid w:val="007802BB"/>
    <w:rsid w:val="007809B3"/>
    <w:rsid w:val="0078135E"/>
    <w:rsid w:val="007840A2"/>
    <w:rsid w:val="0078429F"/>
    <w:rsid w:val="0078470F"/>
    <w:rsid w:val="00784B40"/>
    <w:rsid w:val="00785529"/>
    <w:rsid w:val="0078567D"/>
    <w:rsid w:val="00785B35"/>
    <w:rsid w:val="00786EA7"/>
    <w:rsid w:val="00790C7F"/>
    <w:rsid w:val="00792206"/>
    <w:rsid w:val="0079267E"/>
    <w:rsid w:val="007960FA"/>
    <w:rsid w:val="007961F5"/>
    <w:rsid w:val="007968F3"/>
    <w:rsid w:val="00797717"/>
    <w:rsid w:val="007977DE"/>
    <w:rsid w:val="007A0478"/>
    <w:rsid w:val="007A3741"/>
    <w:rsid w:val="007A3DCA"/>
    <w:rsid w:val="007B19C1"/>
    <w:rsid w:val="007B2EA0"/>
    <w:rsid w:val="007B55BE"/>
    <w:rsid w:val="007C0E91"/>
    <w:rsid w:val="007C1B06"/>
    <w:rsid w:val="007C29C8"/>
    <w:rsid w:val="007C3BE8"/>
    <w:rsid w:val="007C4810"/>
    <w:rsid w:val="007C6687"/>
    <w:rsid w:val="007D0B54"/>
    <w:rsid w:val="007D0FCE"/>
    <w:rsid w:val="007D1902"/>
    <w:rsid w:val="007D2150"/>
    <w:rsid w:val="007D77AC"/>
    <w:rsid w:val="007E059D"/>
    <w:rsid w:val="007E0CB8"/>
    <w:rsid w:val="007E4131"/>
    <w:rsid w:val="007E5679"/>
    <w:rsid w:val="007E61BF"/>
    <w:rsid w:val="007F09E6"/>
    <w:rsid w:val="007F0E3F"/>
    <w:rsid w:val="007F53DD"/>
    <w:rsid w:val="007F6077"/>
    <w:rsid w:val="007F7D1B"/>
    <w:rsid w:val="008015EA"/>
    <w:rsid w:val="00804CDB"/>
    <w:rsid w:val="0081012C"/>
    <w:rsid w:val="00812D15"/>
    <w:rsid w:val="00813618"/>
    <w:rsid w:val="00821C6E"/>
    <w:rsid w:val="00823546"/>
    <w:rsid w:val="008237F1"/>
    <w:rsid w:val="0082683F"/>
    <w:rsid w:val="00827A3A"/>
    <w:rsid w:val="0083118E"/>
    <w:rsid w:val="0083438F"/>
    <w:rsid w:val="00836649"/>
    <w:rsid w:val="00841598"/>
    <w:rsid w:val="00844DCE"/>
    <w:rsid w:val="00846631"/>
    <w:rsid w:val="008478EB"/>
    <w:rsid w:val="008522A1"/>
    <w:rsid w:val="00852754"/>
    <w:rsid w:val="0085688A"/>
    <w:rsid w:val="0085762D"/>
    <w:rsid w:val="00861D31"/>
    <w:rsid w:val="00862900"/>
    <w:rsid w:val="0086394E"/>
    <w:rsid w:val="0086483B"/>
    <w:rsid w:val="00871609"/>
    <w:rsid w:val="008729D4"/>
    <w:rsid w:val="00873E18"/>
    <w:rsid w:val="00874A84"/>
    <w:rsid w:val="00874ED7"/>
    <w:rsid w:val="008773D5"/>
    <w:rsid w:val="00881A3C"/>
    <w:rsid w:val="00886076"/>
    <w:rsid w:val="00895B69"/>
    <w:rsid w:val="00897122"/>
    <w:rsid w:val="008A3F28"/>
    <w:rsid w:val="008A4CA6"/>
    <w:rsid w:val="008A650C"/>
    <w:rsid w:val="008B140E"/>
    <w:rsid w:val="008B1A68"/>
    <w:rsid w:val="008B66B3"/>
    <w:rsid w:val="008B67F9"/>
    <w:rsid w:val="008B741F"/>
    <w:rsid w:val="008C1353"/>
    <w:rsid w:val="008C142C"/>
    <w:rsid w:val="008C143B"/>
    <w:rsid w:val="008C2444"/>
    <w:rsid w:val="008C2A88"/>
    <w:rsid w:val="008C3373"/>
    <w:rsid w:val="008C40A8"/>
    <w:rsid w:val="008C5C0C"/>
    <w:rsid w:val="008C7CF2"/>
    <w:rsid w:val="008D28CC"/>
    <w:rsid w:val="008D374B"/>
    <w:rsid w:val="008D38EB"/>
    <w:rsid w:val="008E1218"/>
    <w:rsid w:val="008E422C"/>
    <w:rsid w:val="008E4D7F"/>
    <w:rsid w:val="008E5653"/>
    <w:rsid w:val="008E71EE"/>
    <w:rsid w:val="008E7FA1"/>
    <w:rsid w:val="008F0C46"/>
    <w:rsid w:val="008F2FFD"/>
    <w:rsid w:val="00900C0C"/>
    <w:rsid w:val="00901240"/>
    <w:rsid w:val="009024C2"/>
    <w:rsid w:val="009045AF"/>
    <w:rsid w:val="009116C0"/>
    <w:rsid w:val="00912B87"/>
    <w:rsid w:val="009139F8"/>
    <w:rsid w:val="0091788E"/>
    <w:rsid w:val="00920FB4"/>
    <w:rsid w:val="0092121A"/>
    <w:rsid w:val="0092280C"/>
    <w:rsid w:val="00923287"/>
    <w:rsid w:val="00923567"/>
    <w:rsid w:val="00925026"/>
    <w:rsid w:val="009261F5"/>
    <w:rsid w:val="00926D12"/>
    <w:rsid w:val="00927C06"/>
    <w:rsid w:val="00934EB1"/>
    <w:rsid w:val="00936317"/>
    <w:rsid w:val="00936D64"/>
    <w:rsid w:val="009408B3"/>
    <w:rsid w:val="00942AA1"/>
    <w:rsid w:val="00944980"/>
    <w:rsid w:val="00946D85"/>
    <w:rsid w:val="00951626"/>
    <w:rsid w:val="00956B88"/>
    <w:rsid w:val="009601AB"/>
    <w:rsid w:val="00960815"/>
    <w:rsid w:val="00960870"/>
    <w:rsid w:val="009664B3"/>
    <w:rsid w:val="00970F21"/>
    <w:rsid w:val="00971F5E"/>
    <w:rsid w:val="00974AF5"/>
    <w:rsid w:val="00980173"/>
    <w:rsid w:val="00985C72"/>
    <w:rsid w:val="009915C7"/>
    <w:rsid w:val="009A069F"/>
    <w:rsid w:val="009A3D46"/>
    <w:rsid w:val="009A4134"/>
    <w:rsid w:val="009A4B49"/>
    <w:rsid w:val="009A5D17"/>
    <w:rsid w:val="009A7591"/>
    <w:rsid w:val="009A77F7"/>
    <w:rsid w:val="009B2C19"/>
    <w:rsid w:val="009B41E0"/>
    <w:rsid w:val="009B4433"/>
    <w:rsid w:val="009B6F11"/>
    <w:rsid w:val="009C641A"/>
    <w:rsid w:val="009C7DB6"/>
    <w:rsid w:val="009D1625"/>
    <w:rsid w:val="009D1A80"/>
    <w:rsid w:val="009D2879"/>
    <w:rsid w:val="009D2C3E"/>
    <w:rsid w:val="009D3BD3"/>
    <w:rsid w:val="009D4499"/>
    <w:rsid w:val="009D62B8"/>
    <w:rsid w:val="009D64E8"/>
    <w:rsid w:val="009D795F"/>
    <w:rsid w:val="009E0106"/>
    <w:rsid w:val="009E0373"/>
    <w:rsid w:val="009E1889"/>
    <w:rsid w:val="009E1DC7"/>
    <w:rsid w:val="009E3DCA"/>
    <w:rsid w:val="009E600A"/>
    <w:rsid w:val="009E702E"/>
    <w:rsid w:val="009F1F60"/>
    <w:rsid w:val="009F34B2"/>
    <w:rsid w:val="009F3AE7"/>
    <w:rsid w:val="009F4F1A"/>
    <w:rsid w:val="009F55C8"/>
    <w:rsid w:val="00A0116F"/>
    <w:rsid w:val="00A01B6B"/>
    <w:rsid w:val="00A042E6"/>
    <w:rsid w:val="00A058B5"/>
    <w:rsid w:val="00A06D8C"/>
    <w:rsid w:val="00A079D4"/>
    <w:rsid w:val="00A106BB"/>
    <w:rsid w:val="00A13E57"/>
    <w:rsid w:val="00A13EFF"/>
    <w:rsid w:val="00A15BF3"/>
    <w:rsid w:val="00A167BA"/>
    <w:rsid w:val="00A204DB"/>
    <w:rsid w:val="00A22921"/>
    <w:rsid w:val="00A24BD7"/>
    <w:rsid w:val="00A26CE6"/>
    <w:rsid w:val="00A30D01"/>
    <w:rsid w:val="00A31181"/>
    <w:rsid w:val="00A327BB"/>
    <w:rsid w:val="00A34183"/>
    <w:rsid w:val="00A357FB"/>
    <w:rsid w:val="00A3646F"/>
    <w:rsid w:val="00A40384"/>
    <w:rsid w:val="00A40DBE"/>
    <w:rsid w:val="00A43B37"/>
    <w:rsid w:val="00A462FF"/>
    <w:rsid w:val="00A474BB"/>
    <w:rsid w:val="00A50779"/>
    <w:rsid w:val="00A51C80"/>
    <w:rsid w:val="00A535F7"/>
    <w:rsid w:val="00A548B6"/>
    <w:rsid w:val="00A54970"/>
    <w:rsid w:val="00A60FFA"/>
    <w:rsid w:val="00A63938"/>
    <w:rsid w:val="00A63C1E"/>
    <w:rsid w:val="00A64128"/>
    <w:rsid w:val="00A64550"/>
    <w:rsid w:val="00A6513F"/>
    <w:rsid w:val="00A71654"/>
    <w:rsid w:val="00A72107"/>
    <w:rsid w:val="00A73A96"/>
    <w:rsid w:val="00A75AE8"/>
    <w:rsid w:val="00A76989"/>
    <w:rsid w:val="00A80AC2"/>
    <w:rsid w:val="00A80C12"/>
    <w:rsid w:val="00A82C0A"/>
    <w:rsid w:val="00A85625"/>
    <w:rsid w:val="00A85C26"/>
    <w:rsid w:val="00A87CE8"/>
    <w:rsid w:val="00A87E1A"/>
    <w:rsid w:val="00A90A50"/>
    <w:rsid w:val="00A91976"/>
    <w:rsid w:val="00A9435E"/>
    <w:rsid w:val="00A95032"/>
    <w:rsid w:val="00A95135"/>
    <w:rsid w:val="00A95BCC"/>
    <w:rsid w:val="00A961BA"/>
    <w:rsid w:val="00A961C9"/>
    <w:rsid w:val="00AA1C2E"/>
    <w:rsid w:val="00AA412F"/>
    <w:rsid w:val="00AA4415"/>
    <w:rsid w:val="00AA6A70"/>
    <w:rsid w:val="00AB197F"/>
    <w:rsid w:val="00AB3802"/>
    <w:rsid w:val="00AB4FEC"/>
    <w:rsid w:val="00AB57DB"/>
    <w:rsid w:val="00AB5F6E"/>
    <w:rsid w:val="00AB64CE"/>
    <w:rsid w:val="00AC1692"/>
    <w:rsid w:val="00AC4D2F"/>
    <w:rsid w:val="00AD10C4"/>
    <w:rsid w:val="00AD6ECE"/>
    <w:rsid w:val="00AE02E5"/>
    <w:rsid w:val="00AE251B"/>
    <w:rsid w:val="00AE3051"/>
    <w:rsid w:val="00AE5022"/>
    <w:rsid w:val="00AE5935"/>
    <w:rsid w:val="00AE733D"/>
    <w:rsid w:val="00AF0D13"/>
    <w:rsid w:val="00AF69A9"/>
    <w:rsid w:val="00B0207E"/>
    <w:rsid w:val="00B049E0"/>
    <w:rsid w:val="00B04D56"/>
    <w:rsid w:val="00B07273"/>
    <w:rsid w:val="00B1543B"/>
    <w:rsid w:val="00B1668F"/>
    <w:rsid w:val="00B17321"/>
    <w:rsid w:val="00B177F2"/>
    <w:rsid w:val="00B21E84"/>
    <w:rsid w:val="00B21F97"/>
    <w:rsid w:val="00B251F9"/>
    <w:rsid w:val="00B25BB5"/>
    <w:rsid w:val="00B300BD"/>
    <w:rsid w:val="00B3186F"/>
    <w:rsid w:val="00B332A8"/>
    <w:rsid w:val="00B33ABE"/>
    <w:rsid w:val="00B37E55"/>
    <w:rsid w:val="00B40FB7"/>
    <w:rsid w:val="00B40FF1"/>
    <w:rsid w:val="00B41F28"/>
    <w:rsid w:val="00B42712"/>
    <w:rsid w:val="00B43C33"/>
    <w:rsid w:val="00B445E1"/>
    <w:rsid w:val="00B45596"/>
    <w:rsid w:val="00B466E5"/>
    <w:rsid w:val="00B478AB"/>
    <w:rsid w:val="00B50085"/>
    <w:rsid w:val="00B513D5"/>
    <w:rsid w:val="00B51B69"/>
    <w:rsid w:val="00B51BF5"/>
    <w:rsid w:val="00B52EBE"/>
    <w:rsid w:val="00B60FD7"/>
    <w:rsid w:val="00B62959"/>
    <w:rsid w:val="00B64645"/>
    <w:rsid w:val="00B65501"/>
    <w:rsid w:val="00B6571C"/>
    <w:rsid w:val="00B6715A"/>
    <w:rsid w:val="00B71D75"/>
    <w:rsid w:val="00B72AD2"/>
    <w:rsid w:val="00B73B71"/>
    <w:rsid w:val="00B742ED"/>
    <w:rsid w:val="00B7640A"/>
    <w:rsid w:val="00B7650D"/>
    <w:rsid w:val="00B76692"/>
    <w:rsid w:val="00B83D27"/>
    <w:rsid w:val="00B84AC2"/>
    <w:rsid w:val="00B84C37"/>
    <w:rsid w:val="00B86193"/>
    <w:rsid w:val="00B9490B"/>
    <w:rsid w:val="00B96268"/>
    <w:rsid w:val="00BA0426"/>
    <w:rsid w:val="00BA1F3C"/>
    <w:rsid w:val="00BA3295"/>
    <w:rsid w:val="00BA3307"/>
    <w:rsid w:val="00BA34F0"/>
    <w:rsid w:val="00BA43B8"/>
    <w:rsid w:val="00BA5867"/>
    <w:rsid w:val="00BB07F5"/>
    <w:rsid w:val="00BB23AC"/>
    <w:rsid w:val="00BB2DDA"/>
    <w:rsid w:val="00BB4EC7"/>
    <w:rsid w:val="00BC3F1A"/>
    <w:rsid w:val="00BC4B57"/>
    <w:rsid w:val="00BD2A28"/>
    <w:rsid w:val="00BD73D2"/>
    <w:rsid w:val="00BE0081"/>
    <w:rsid w:val="00BE53CC"/>
    <w:rsid w:val="00BE7658"/>
    <w:rsid w:val="00BF2918"/>
    <w:rsid w:val="00C00F2B"/>
    <w:rsid w:val="00C02340"/>
    <w:rsid w:val="00C13AD9"/>
    <w:rsid w:val="00C14CCF"/>
    <w:rsid w:val="00C1540C"/>
    <w:rsid w:val="00C15C43"/>
    <w:rsid w:val="00C2124D"/>
    <w:rsid w:val="00C2201B"/>
    <w:rsid w:val="00C230AB"/>
    <w:rsid w:val="00C232D4"/>
    <w:rsid w:val="00C23C4C"/>
    <w:rsid w:val="00C264D5"/>
    <w:rsid w:val="00C30299"/>
    <w:rsid w:val="00C32FCB"/>
    <w:rsid w:val="00C36129"/>
    <w:rsid w:val="00C362FD"/>
    <w:rsid w:val="00C4110D"/>
    <w:rsid w:val="00C51D78"/>
    <w:rsid w:val="00C53376"/>
    <w:rsid w:val="00C53689"/>
    <w:rsid w:val="00C544A9"/>
    <w:rsid w:val="00C569AE"/>
    <w:rsid w:val="00C601EB"/>
    <w:rsid w:val="00C65B16"/>
    <w:rsid w:val="00C710FF"/>
    <w:rsid w:val="00C72204"/>
    <w:rsid w:val="00C7335F"/>
    <w:rsid w:val="00C733BE"/>
    <w:rsid w:val="00C825D4"/>
    <w:rsid w:val="00C857A4"/>
    <w:rsid w:val="00C85F81"/>
    <w:rsid w:val="00C913F6"/>
    <w:rsid w:val="00C917D6"/>
    <w:rsid w:val="00C9237E"/>
    <w:rsid w:val="00C92DC3"/>
    <w:rsid w:val="00C936A8"/>
    <w:rsid w:val="00C945EB"/>
    <w:rsid w:val="00C96243"/>
    <w:rsid w:val="00CA0081"/>
    <w:rsid w:val="00CA0D1D"/>
    <w:rsid w:val="00CA22E4"/>
    <w:rsid w:val="00CA6659"/>
    <w:rsid w:val="00CA68FD"/>
    <w:rsid w:val="00CA70C7"/>
    <w:rsid w:val="00CB18F3"/>
    <w:rsid w:val="00CB1F46"/>
    <w:rsid w:val="00CB24C4"/>
    <w:rsid w:val="00CB2C38"/>
    <w:rsid w:val="00CB482C"/>
    <w:rsid w:val="00CB523B"/>
    <w:rsid w:val="00CB5730"/>
    <w:rsid w:val="00CC0E13"/>
    <w:rsid w:val="00CC1B77"/>
    <w:rsid w:val="00CC3D06"/>
    <w:rsid w:val="00CD08E8"/>
    <w:rsid w:val="00CD0CA5"/>
    <w:rsid w:val="00CD1534"/>
    <w:rsid w:val="00CD1E7F"/>
    <w:rsid w:val="00CD2310"/>
    <w:rsid w:val="00CD6637"/>
    <w:rsid w:val="00CD7719"/>
    <w:rsid w:val="00CE540D"/>
    <w:rsid w:val="00CE54FE"/>
    <w:rsid w:val="00CF000C"/>
    <w:rsid w:val="00CF04F4"/>
    <w:rsid w:val="00CF1A0B"/>
    <w:rsid w:val="00CF7DD4"/>
    <w:rsid w:val="00D00A2C"/>
    <w:rsid w:val="00D020AE"/>
    <w:rsid w:val="00D11A8E"/>
    <w:rsid w:val="00D20DD6"/>
    <w:rsid w:val="00D23AA0"/>
    <w:rsid w:val="00D244D3"/>
    <w:rsid w:val="00D25ED7"/>
    <w:rsid w:val="00D2643A"/>
    <w:rsid w:val="00D268EE"/>
    <w:rsid w:val="00D26938"/>
    <w:rsid w:val="00D34120"/>
    <w:rsid w:val="00D3650D"/>
    <w:rsid w:val="00D36D57"/>
    <w:rsid w:val="00D40CBE"/>
    <w:rsid w:val="00D4228D"/>
    <w:rsid w:val="00D4272A"/>
    <w:rsid w:val="00D436C7"/>
    <w:rsid w:val="00D44BC4"/>
    <w:rsid w:val="00D510E9"/>
    <w:rsid w:val="00D52931"/>
    <w:rsid w:val="00D543D5"/>
    <w:rsid w:val="00D55607"/>
    <w:rsid w:val="00D55978"/>
    <w:rsid w:val="00D60E4A"/>
    <w:rsid w:val="00D61697"/>
    <w:rsid w:val="00D75048"/>
    <w:rsid w:val="00D764D9"/>
    <w:rsid w:val="00D77076"/>
    <w:rsid w:val="00D906EE"/>
    <w:rsid w:val="00D918E3"/>
    <w:rsid w:val="00D91DD5"/>
    <w:rsid w:val="00D9230B"/>
    <w:rsid w:val="00D92FD9"/>
    <w:rsid w:val="00D94B64"/>
    <w:rsid w:val="00D950D1"/>
    <w:rsid w:val="00D9555A"/>
    <w:rsid w:val="00D95BA7"/>
    <w:rsid w:val="00DA1241"/>
    <w:rsid w:val="00DA3854"/>
    <w:rsid w:val="00DA38C4"/>
    <w:rsid w:val="00DA7428"/>
    <w:rsid w:val="00DB0FC5"/>
    <w:rsid w:val="00DB333A"/>
    <w:rsid w:val="00DB6581"/>
    <w:rsid w:val="00DC1839"/>
    <w:rsid w:val="00DC2A54"/>
    <w:rsid w:val="00DC2C84"/>
    <w:rsid w:val="00DC57F3"/>
    <w:rsid w:val="00DC7D5D"/>
    <w:rsid w:val="00DD1CD7"/>
    <w:rsid w:val="00DD254C"/>
    <w:rsid w:val="00DD441A"/>
    <w:rsid w:val="00DE0A6A"/>
    <w:rsid w:val="00DE0DEC"/>
    <w:rsid w:val="00DE5202"/>
    <w:rsid w:val="00DE71F5"/>
    <w:rsid w:val="00DE7935"/>
    <w:rsid w:val="00DF14BC"/>
    <w:rsid w:val="00DF2267"/>
    <w:rsid w:val="00DF4EE1"/>
    <w:rsid w:val="00DF767F"/>
    <w:rsid w:val="00E04D14"/>
    <w:rsid w:val="00E0676F"/>
    <w:rsid w:val="00E115DA"/>
    <w:rsid w:val="00E11860"/>
    <w:rsid w:val="00E1673E"/>
    <w:rsid w:val="00E16CC6"/>
    <w:rsid w:val="00E16FE0"/>
    <w:rsid w:val="00E178BE"/>
    <w:rsid w:val="00E2137A"/>
    <w:rsid w:val="00E22849"/>
    <w:rsid w:val="00E27B12"/>
    <w:rsid w:val="00E42086"/>
    <w:rsid w:val="00E44015"/>
    <w:rsid w:val="00E44E02"/>
    <w:rsid w:val="00E47AAE"/>
    <w:rsid w:val="00E50A92"/>
    <w:rsid w:val="00E538EE"/>
    <w:rsid w:val="00E56EFE"/>
    <w:rsid w:val="00E61385"/>
    <w:rsid w:val="00E6145C"/>
    <w:rsid w:val="00E63578"/>
    <w:rsid w:val="00E710E0"/>
    <w:rsid w:val="00E71F14"/>
    <w:rsid w:val="00E72961"/>
    <w:rsid w:val="00E75720"/>
    <w:rsid w:val="00E77845"/>
    <w:rsid w:val="00E77C56"/>
    <w:rsid w:val="00E80473"/>
    <w:rsid w:val="00E81D6D"/>
    <w:rsid w:val="00E8478F"/>
    <w:rsid w:val="00E90527"/>
    <w:rsid w:val="00E93058"/>
    <w:rsid w:val="00EA01E6"/>
    <w:rsid w:val="00EA20AE"/>
    <w:rsid w:val="00EA2973"/>
    <w:rsid w:val="00EA29CC"/>
    <w:rsid w:val="00EA4FB8"/>
    <w:rsid w:val="00EA6FDA"/>
    <w:rsid w:val="00EB08E7"/>
    <w:rsid w:val="00EB386F"/>
    <w:rsid w:val="00EB42DF"/>
    <w:rsid w:val="00EC20CE"/>
    <w:rsid w:val="00EC2CE9"/>
    <w:rsid w:val="00EC3614"/>
    <w:rsid w:val="00EC3F9C"/>
    <w:rsid w:val="00EC520B"/>
    <w:rsid w:val="00EC5DCF"/>
    <w:rsid w:val="00EC7DF1"/>
    <w:rsid w:val="00ED0A7F"/>
    <w:rsid w:val="00ED2AD3"/>
    <w:rsid w:val="00ED4329"/>
    <w:rsid w:val="00ED5824"/>
    <w:rsid w:val="00EE146C"/>
    <w:rsid w:val="00EE50F8"/>
    <w:rsid w:val="00EE57FC"/>
    <w:rsid w:val="00EE7002"/>
    <w:rsid w:val="00EF01F0"/>
    <w:rsid w:val="00EF0A25"/>
    <w:rsid w:val="00EF0F05"/>
    <w:rsid w:val="00EF42ED"/>
    <w:rsid w:val="00EF67AF"/>
    <w:rsid w:val="00F04272"/>
    <w:rsid w:val="00F0522E"/>
    <w:rsid w:val="00F1058F"/>
    <w:rsid w:val="00F11AD2"/>
    <w:rsid w:val="00F12E00"/>
    <w:rsid w:val="00F1569E"/>
    <w:rsid w:val="00F162E5"/>
    <w:rsid w:val="00F176D1"/>
    <w:rsid w:val="00F235D0"/>
    <w:rsid w:val="00F25F9D"/>
    <w:rsid w:val="00F26125"/>
    <w:rsid w:val="00F307AC"/>
    <w:rsid w:val="00F325D3"/>
    <w:rsid w:val="00F33DA6"/>
    <w:rsid w:val="00F33DD9"/>
    <w:rsid w:val="00F370D1"/>
    <w:rsid w:val="00F42B0C"/>
    <w:rsid w:val="00F4312B"/>
    <w:rsid w:val="00F433B4"/>
    <w:rsid w:val="00F454A1"/>
    <w:rsid w:val="00F4687E"/>
    <w:rsid w:val="00F50CA5"/>
    <w:rsid w:val="00F5512E"/>
    <w:rsid w:val="00F55E60"/>
    <w:rsid w:val="00F562E8"/>
    <w:rsid w:val="00F60C1A"/>
    <w:rsid w:val="00F61303"/>
    <w:rsid w:val="00F61CB7"/>
    <w:rsid w:val="00F672FB"/>
    <w:rsid w:val="00F676FD"/>
    <w:rsid w:val="00F67E3D"/>
    <w:rsid w:val="00F700C5"/>
    <w:rsid w:val="00F72147"/>
    <w:rsid w:val="00F731CB"/>
    <w:rsid w:val="00F762BF"/>
    <w:rsid w:val="00F77BA0"/>
    <w:rsid w:val="00F77EAF"/>
    <w:rsid w:val="00F81014"/>
    <w:rsid w:val="00F82F32"/>
    <w:rsid w:val="00F84113"/>
    <w:rsid w:val="00F84742"/>
    <w:rsid w:val="00F8511A"/>
    <w:rsid w:val="00F85BA5"/>
    <w:rsid w:val="00F908B8"/>
    <w:rsid w:val="00F914D7"/>
    <w:rsid w:val="00F92B1E"/>
    <w:rsid w:val="00F94E43"/>
    <w:rsid w:val="00F97288"/>
    <w:rsid w:val="00FA0BAF"/>
    <w:rsid w:val="00FA4F79"/>
    <w:rsid w:val="00FA532B"/>
    <w:rsid w:val="00FA6B29"/>
    <w:rsid w:val="00FA6CC4"/>
    <w:rsid w:val="00FB76D7"/>
    <w:rsid w:val="00FC015F"/>
    <w:rsid w:val="00FC05A5"/>
    <w:rsid w:val="00FC27C2"/>
    <w:rsid w:val="00FC3FE9"/>
    <w:rsid w:val="00FC4176"/>
    <w:rsid w:val="00FC54E4"/>
    <w:rsid w:val="00FC74F1"/>
    <w:rsid w:val="00FD2C12"/>
    <w:rsid w:val="00FD42FB"/>
    <w:rsid w:val="00FD4838"/>
    <w:rsid w:val="00FD5561"/>
    <w:rsid w:val="00FD5C43"/>
    <w:rsid w:val="00FD7564"/>
    <w:rsid w:val="00FE043E"/>
    <w:rsid w:val="00FE4272"/>
    <w:rsid w:val="00FF0EB1"/>
    <w:rsid w:val="00FF1551"/>
    <w:rsid w:val="00FF4007"/>
    <w:rsid w:val="00FF4276"/>
    <w:rsid w:val="00FF623B"/>
    <w:rsid w:val="00FF66E6"/>
    <w:rsid w:val="07503B8E"/>
    <w:rsid w:val="225B3C68"/>
    <w:rsid w:val="380A794B"/>
    <w:rsid w:val="45467B62"/>
    <w:rsid w:val="45CEA2CB"/>
    <w:rsid w:val="45DD7BF3"/>
    <w:rsid w:val="5173ABAD"/>
    <w:rsid w:val="5E2BFB56"/>
    <w:rsid w:val="5EE4A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BCCF8"/>
  <w15:chartTrackingRefBased/>
  <w15:docId w15:val="{F331FA4E-5604-4354-BE8F-33F55ECE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A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A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F2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A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2A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72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64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B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3B3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3B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3B37"/>
    <w:rPr>
      <w:lang w:val="en-GB"/>
    </w:rPr>
  </w:style>
  <w:style w:type="paragraph" w:styleId="NormalWeb">
    <w:name w:val="Normal (Web)"/>
    <w:basedOn w:val="Normal"/>
    <w:uiPriority w:val="99"/>
    <w:unhideWhenUsed/>
    <w:rsid w:val="00AE5022"/>
    <w:pPr>
      <w:spacing w:before="100" w:beforeAutospacing="1" w:after="100" w:afterAutospacing="1"/>
    </w:pPr>
    <w:rPr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E5022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E5022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E5022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E5022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CB48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461B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6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B9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B9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B90"/>
    <w:rPr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287EA0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287EA0"/>
  </w:style>
  <w:style w:type="character" w:customStyle="1" w:styleId="eop">
    <w:name w:val="eop"/>
    <w:basedOn w:val="DefaultParagraphFont"/>
    <w:rsid w:val="00287EA0"/>
  </w:style>
  <w:style w:type="paragraph" w:styleId="Revision">
    <w:name w:val="Revision"/>
    <w:hidden/>
    <w:uiPriority w:val="99"/>
    <w:semiHidden/>
    <w:rsid w:val="009A4134"/>
    <w:pPr>
      <w:spacing w:after="0" w:line="240" w:lineRule="auto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A3F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5D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5C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3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79194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00394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85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ustav.juurikas@esto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to.eu/investor-relations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er.videosync.fi/esto/2025-q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4EF5EDCA1634BBFE32875225B6925" ma:contentTypeVersion="16" ma:contentTypeDescription="Create a new document." ma:contentTypeScope="" ma:versionID="c5da276bc3c0e3f7410819cbd0752163">
  <xsd:schema xmlns:xsd="http://www.w3.org/2001/XMLSchema" xmlns:xs="http://www.w3.org/2001/XMLSchema" xmlns:p="http://schemas.microsoft.com/office/2006/metadata/properties" xmlns:ns2="152ab18c-6b34-4f97-8266-6fffff223ff8" xmlns:ns3="3cc90a84-7da9-401f-914e-c2fbf2c24c72" targetNamespace="http://schemas.microsoft.com/office/2006/metadata/properties" ma:root="true" ma:fieldsID="e6ccd7aaa00f86d558647074a29b1202" ns2:_="" ns3:_="">
    <xsd:import namespace="152ab18c-6b34-4f97-8266-6fffff223ff8"/>
    <xsd:import namespace="3cc90a84-7da9-401f-914e-c2fbf2c24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b18c-6b34-4f97-8266-6fffff223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65c0c6-e721-4dd1-b263-0efba93dc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90a84-7da9-401f-914e-c2fbf2c24c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6e976f-1714-4bb3-b81c-9da32d030e32}" ma:internalName="TaxCatchAll" ma:showField="CatchAllData" ma:web="3cc90a84-7da9-401f-914e-c2fbf2c24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90a84-7da9-401f-914e-c2fbf2c24c72" xsi:nil="true"/>
    <lcf76f155ced4ddcb4097134ff3c332f xmlns="152ab18c-6b34-4f97-8266-6fffff223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FE6DA-8E6F-4F5D-B388-04BED3B9E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F522F-08AF-4D12-ABDE-137F6CB0A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ab18c-6b34-4f97-8266-6fffff223ff8"/>
    <ds:schemaRef ds:uri="3cc90a84-7da9-401f-914e-c2fbf2c24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4183D-4EA1-48F8-8C7B-BA62ECFE2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AD9B1-FF59-45D5-866F-577A60B6AAF1}">
  <ds:schemaRefs>
    <ds:schemaRef ds:uri="http://schemas.microsoft.com/office/2006/metadata/properties"/>
    <ds:schemaRef ds:uri="http://schemas.microsoft.com/office/infopath/2007/PartnerControls"/>
    <ds:schemaRef ds:uri="3cc90a84-7da9-401f-914e-c2fbf2c24c72"/>
    <ds:schemaRef ds:uri="152ab18c-6b34-4f97-8266-6fffff223f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 Kazickaite</dc:creator>
  <cp:keywords/>
  <dc:description/>
  <cp:lastModifiedBy>Gustav Juurikas</cp:lastModifiedBy>
  <cp:revision>2</cp:revision>
  <cp:lastPrinted>2023-10-26T18:52:00Z</cp:lastPrinted>
  <dcterms:created xsi:type="dcterms:W3CDTF">2025-11-11T18:39:00Z</dcterms:created>
  <dcterms:modified xsi:type="dcterms:W3CDTF">2025-11-11T18:39:00Z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23a6c3-b67d-43bf-8acc-40b61a5fba23_Enabled">
    <vt:lpwstr>true</vt:lpwstr>
  </property>
  <property fmtid="{D5CDD505-2E9C-101B-9397-08002B2CF9AE}" pid="3" name="MSIP_Label_7523a6c3-b67d-43bf-8acc-40b61a5fba23_SetDate">
    <vt:lpwstr>2025-05-13T16:46:24Z</vt:lpwstr>
  </property>
  <property fmtid="{D5CDD505-2E9C-101B-9397-08002B2CF9AE}" pid="4" name="MSIP_Label_7523a6c3-b67d-43bf-8acc-40b61a5fba23_Method">
    <vt:lpwstr>Standard</vt:lpwstr>
  </property>
  <property fmtid="{D5CDD505-2E9C-101B-9397-08002B2CF9AE}" pid="5" name="MSIP_Label_7523a6c3-b67d-43bf-8acc-40b61a5fba23_Name">
    <vt:lpwstr>General Correspondence - Default</vt:lpwstr>
  </property>
  <property fmtid="{D5CDD505-2E9C-101B-9397-08002B2CF9AE}" pid="6" name="MSIP_Label_7523a6c3-b67d-43bf-8acc-40b61a5fba23_SiteId">
    <vt:lpwstr>70d5b8e7-93c2-4a74-8526-5f4ae51b5da0</vt:lpwstr>
  </property>
  <property fmtid="{D5CDD505-2E9C-101B-9397-08002B2CF9AE}" pid="7" name="MSIP_Label_7523a6c3-b67d-43bf-8acc-40b61a5fba23_ActionId">
    <vt:lpwstr>eb59e210-adea-465a-92e7-c2efaea34b61</vt:lpwstr>
  </property>
  <property fmtid="{D5CDD505-2E9C-101B-9397-08002B2CF9AE}" pid="8" name="MSIP_Label_7523a6c3-b67d-43bf-8acc-40b61a5fba23_ContentBits">
    <vt:lpwstr>0</vt:lpwstr>
  </property>
  <property fmtid="{D5CDD505-2E9C-101B-9397-08002B2CF9AE}" pid="9" name="ContentTypeId">
    <vt:lpwstr>0x010100FA84EF5EDCA1634BBFE32875225B6925</vt:lpwstr>
  </property>
</Properties>
</file>